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206D" w14:textId="7ECF0C7A" w:rsidR="003933DE" w:rsidRDefault="003933DE" w:rsidP="006539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81EB382" w14:textId="33A634D0" w:rsidR="00AE600C" w:rsidRDefault="00AE600C" w:rsidP="006539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A44DBD8" w14:textId="694F113C" w:rsidR="00AE600C" w:rsidRDefault="00AE600C" w:rsidP="00653931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195528FB" wp14:editId="606CFD0A">
            <wp:extent cx="1800225" cy="1800225"/>
            <wp:effectExtent l="0" t="0" r="3175" b="317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FB88" w14:textId="77777777" w:rsidR="00AE600C" w:rsidRPr="00653931" w:rsidRDefault="00AE600C" w:rsidP="006539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211EC7A" w14:textId="64A9E8DF" w:rsidR="00653931" w:rsidRPr="00653931" w:rsidRDefault="00653931">
      <w:pPr>
        <w:rPr>
          <w:rFonts w:ascii="Times New Roman" w:hAnsi="Times New Roman" w:cs="Times New Roman"/>
          <w:sz w:val="21"/>
          <w:szCs w:val="21"/>
        </w:rPr>
      </w:pPr>
    </w:p>
    <w:p w14:paraId="6557AA12" w14:textId="6F24666D" w:rsidR="00653931" w:rsidRPr="00653931" w:rsidRDefault="00653931">
      <w:pPr>
        <w:rPr>
          <w:rFonts w:ascii="Times New Roman" w:hAnsi="Times New Roman" w:cs="Times New Roman"/>
          <w:sz w:val="21"/>
          <w:szCs w:val="21"/>
        </w:rPr>
      </w:pPr>
    </w:p>
    <w:p w14:paraId="0EA7E8AF" w14:textId="59C5E665" w:rsidR="00653931" w:rsidRPr="00653931" w:rsidRDefault="00653931" w:rsidP="00653931">
      <w:pP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</w:pPr>
      <w:r w:rsidRPr="00653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 xml:space="preserve">FOR IMMEDIATE RELEASE </w:t>
      </w:r>
    </w:p>
    <w:p w14:paraId="5A963B0B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063FB0C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6A2E456" w14:textId="022D3BE5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53931">
        <w:rPr>
          <w:rFonts w:ascii="Times New Roman" w:eastAsia="Times New Roman" w:hAnsi="Times New Roman" w:cs="Times New Roman"/>
          <w:b/>
          <w:bCs/>
          <w:color w:val="000000"/>
        </w:rPr>
        <w:t>A DAY IN THE LIFE:  DIRTY HONEY’S BRAND NEW MUSIC VIDEO, “</w:t>
      </w:r>
      <w:hyperlink r:id="rId5" w:history="1">
        <w:r w:rsidRPr="00F67198">
          <w:rPr>
            <w:rStyle w:val="Hyperlink"/>
            <w:rFonts w:ascii="Times New Roman" w:eastAsia="Times New Roman" w:hAnsi="Times New Roman" w:cs="Times New Roman"/>
            <w:b/>
            <w:bCs/>
          </w:rPr>
          <w:t>THE WIRE</w:t>
        </w:r>
      </w:hyperlink>
      <w:r w:rsidRPr="00653931">
        <w:rPr>
          <w:rFonts w:ascii="Times New Roman" w:eastAsia="Times New Roman" w:hAnsi="Times New Roman" w:cs="Times New Roman"/>
          <w:b/>
          <w:bCs/>
          <w:color w:val="000000"/>
        </w:rPr>
        <w:t>,”</w:t>
      </w:r>
    </w:p>
    <w:p w14:paraId="521E7D13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53931">
        <w:rPr>
          <w:rFonts w:ascii="Times New Roman" w:eastAsia="Times New Roman" w:hAnsi="Times New Roman" w:cs="Times New Roman"/>
          <w:b/>
          <w:bCs/>
          <w:color w:val="000000"/>
        </w:rPr>
        <w:t>PUTS YOU ON THE ROAD, UP CLOSE AND PERSONAL, WITH THE BAND</w:t>
      </w:r>
    </w:p>
    <w:p w14:paraId="76B126D4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1D5D305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LOS ANGELES, CA  (Thursday, September 2, 2021) — Directed and edited by the award-winning  Scott Fleishman/APLUSFILMZ, Dirty Honey’s brand new music video “The Wire” was shot at various locations on the band’s current U.S. tour with The Black Crowes, and provides the viewer a laminated, All Access pass to life on the road with what one journalist called “a band at the top of the new breed of rock and rollers."</w:t>
      </w:r>
    </w:p>
    <w:p w14:paraId="330D5410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15EBD5C" w14:textId="60FBD13F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On the tour bus…arriving at the next gig…a little sightseeing on a day off…dinner and a cigar at La </w:t>
      </w:r>
      <w:proofErr w:type="spellStart"/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Scarola</w:t>
      </w:r>
      <w:proofErr w:type="spellEnd"/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…soundcheck…signing copies of their debut album for that night’s merchandise booth...an after-show celebratory night-cap at a local saloon...from the dressing room to the stage...this is Dirty Honey’s, “</w:t>
      </w:r>
      <w:hyperlink r:id="rId6" w:history="1">
        <w:r w:rsidRPr="00F67198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The Wire</w:t>
        </w:r>
      </w:hyperlink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.”</w:t>
      </w:r>
    </w:p>
    <w:p w14:paraId="4A933A34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D2CB72F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•     •     •</w:t>
      </w:r>
    </w:p>
    <w:p w14:paraId="077C34D5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303900B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"The opening slot on an amphitheater tour can be a thankless one but Dirty Honey rose to the occasion,</w:t>
      </w:r>
    </w:p>
    <w:p w14:paraId="7AB9C677" w14:textId="2ECE809D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converting the Crowes' faithful as the crowd began to assemble.”  </w:t>
      </w: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—Forbes Magazine</w:t>
      </w:r>
      <w:r w:rsidR="00CE4ECD">
        <w:rPr>
          <w:rFonts w:ascii="Times New Roman" w:eastAsia="Times New Roman" w:hAnsi="Times New Roman" w:cs="Times New Roman"/>
          <w:color w:val="000000"/>
          <w:sz w:val="21"/>
          <w:szCs w:val="21"/>
        </w:rPr>
        <w:t>, Chicago</w:t>
      </w:r>
    </w:p>
    <w:p w14:paraId="43FFC694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E10CC97" w14:textId="77777777" w:rsidR="00092A8B" w:rsidRDefault="00653931" w:rsidP="00653931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“Show openers Dirty Honey, put on a performance that was worthy of a proper double-billing</w:t>
      </w:r>
    </w:p>
    <w:p w14:paraId="1F4F314F" w14:textId="39B63C63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and not just an ‘opening act.’” </w:t>
      </w: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— SF Bay Area Concerts</w:t>
      </w:r>
      <w:r w:rsidR="00CE4ECD">
        <w:rPr>
          <w:rFonts w:ascii="Times New Roman" w:eastAsia="Times New Roman" w:hAnsi="Times New Roman" w:cs="Times New Roman"/>
          <w:color w:val="000000"/>
          <w:sz w:val="21"/>
          <w:szCs w:val="21"/>
        </w:rPr>
        <w:t>, San Francisco</w:t>
      </w:r>
    </w:p>
    <w:p w14:paraId="3C23572D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2D42B05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“By the time the last notes of ‘When I’m Gone’ and ‘Rollin’ 7s’ rang out, I think it was safe to say</w:t>
      </w:r>
    </w:p>
    <w:p w14:paraId="10833836" w14:textId="0BDF8BF4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Dirty Honey had won over a whole boat-load of new fans.”</w:t>
      </w: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Herald-Whig</w:t>
      </w:r>
      <w:r w:rsidR="00CE4EC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St. Louis</w:t>
      </w:r>
    </w:p>
    <w:p w14:paraId="1510177B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5619570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“All that is left to be said about the band’s performance is that they departed the stage to a standing ovation,</w:t>
      </w:r>
    </w:p>
    <w:p w14:paraId="2BAEB5AB" w14:textId="3F8A895D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not a common occurrence among relatively unknown, opening acts.”</w:t>
      </w:r>
      <w:r w:rsidRPr="00653931">
        <w:rPr>
          <w:rFonts w:ascii="Times New Roman" w:eastAsia="Times New Roman" w:hAnsi="Times New Roman" w:cs="Times New Roman"/>
          <w:color w:val="000000"/>
          <w:sz w:val="21"/>
          <w:szCs w:val="21"/>
        </w:rPr>
        <w:t>  — On Tour Magazine</w:t>
      </w:r>
      <w:r w:rsidR="00CE4ECD">
        <w:rPr>
          <w:rFonts w:ascii="Times New Roman" w:eastAsia="Times New Roman" w:hAnsi="Times New Roman" w:cs="Times New Roman"/>
          <w:color w:val="000000"/>
          <w:sz w:val="21"/>
          <w:szCs w:val="21"/>
        </w:rPr>
        <w:t>, Pittsburgh</w:t>
      </w:r>
    </w:p>
    <w:p w14:paraId="687C1BA3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C3D3718" w14:textId="77777777" w:rsidR="00653931" w:rsidRPr="00653931" w:rsidRDefault="00653931" w:rsidP="00653931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3778FB9" w14:textId="77777777" w:rsidR="00653931" w:rsidRPr="00653931" w:rsidRDefault="00653931" w:rsidP="00653931">
      <w:pP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Dirty Honey on tour with The Black Crowes:</w:t>
      </w:r>
    </w:p>
    <w:p w14:paraId="2CD19DBA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b/>
          <w:bCs/>
          <w:color w:val="211D1E"/>
          <w:sz w:val="21"/>
          <w:szCs w:val="21"/>
        </w:rPr>
        <w:t>September </w:t>
      </w:r>
    </w:p>
    <w:p w14:paraId="009CA32B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4  </w:t>
      </w:r>
      <w:proofErr w:type="spellStart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Cellairis</w:t>
      </w:r>
      <w:proofErr w:type="spellEnd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 xml:space="preserve"> Amphitheatre at Lakewood, Atlanta, GA </w:t>
      </w:r>
    </w:p>
    <w:p w14:paraId="142C5DC0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5  Oak Mountain Amphitheatre, Birmingham, AL </w:t>
      </w:r>
    </w:p>
    <w:p w14:paraId="051539EA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7  </w:t>
      </w:r>
      <w:proofErr w:type="spellStart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iTHINK</w:t>
      </w:r>
      <w:proofErr w:type="spellEnd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 xml:space="preserve"> Financial Amphitheatre, West Palm Beach, FL </w:t>
      </w:r>
    </w:p>
    <w:p w14:paraId="1A5B769A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lastRenderedPageBreak/>
        <w:t> 8  MIDFLORIDA Credit Union Amphitheatre., Tampa, FL </w:t>
      </w:r>
    </w:p>
    <w:p w14:paraId="41E1B0B3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10 PNC Music Pavilion, Charlotte, NC </w:t>
      </w:r>
    </w:p>
    <w:p w14:paraId="0A448E72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11 Coastal Credit Union Music Park @ Walnut Creek, Raleigh, NC </w:t>
      </w:r>
    </w:p>
    <w:p w14:paraId="03196B42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14 Saratoga Performing Arts Center, Saratoga Springs, NY </w:t>
      </w:r>
    </w:p>
    <w:p w14:paraId="01346D2A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15 Xfinity Center, Boston, MA </w:t>
      </w:r>
    </w:p>
    <w:p w14:paraId="534CA1DA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17 Jones Beach Theatre, Wantagh, NY </w:t>
      </w:r>
    </w:p>
    <w:p w14:paraId="3DE9FE82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18 PNC Bank Arts Center, Holmdel, NJ </w:t>
      </w:r>
    </w:p>
    <w:p w14:paraId="54D5918C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22 Jiffy Lube Live, Washington, DC </w:t>
      </w:r>
    </w:p>
    <w:p w14:paraId="203D9D46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23 BB&amp;T Pavilion, Philadelphia, PA </w:t>
      </w:r>
    </w:p>
    <w:p w14:paraId="76C7521B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</w:t>
      </w:r>
    </w:p>
    <w:p w14:paraId="57A5C12E" w14:textId="77777777" w:rsidR="00653931" w:rsidRPr="00653931" w:rsidRDefault="00653931" w:rsidP="00653931">
      <w:pP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b/>
          <w:bCs/>
          <w:i/>
          <w:iCs/>
          <w:color w:val="211D1E"/>
          <w:sz w:val="21"/>
          <w:szCs w:val="21"/>
        </w:rPr>
        <w:t>Dirty Honey Dates:</w:t>
      </w:r>
    </w:p>
    <w:p w14:paraId="0CF0E6CB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b/>
          <w:bCs/>
          <w:color w:val="211D1E"/>
          <w:sz w:val="21"/>
          <w:szCs w:val="21"/>
        </w:rPr>
        <w:t>September</w:t>
      </w:r>
    </w:p>
    <w:p w14:paraId="10D2AE80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25  WMMR MMR*B*Q, BB&amp;T Pavilion, Camden, NJ</w:t>
      </w:r>
    </w:p>
    <w:p w14:paraId="7D7D132D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28  The Senate, Columbia, S.C.  (w/ Mammoth WVH)</w:t>
      </w:r>
    </w:p>
    <w:p w14:paraId="4255ABC5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29  The Loft, Atlanta, GA  (HL)</w:t>
      </w:r>
    </w:p>
    <w:p w14:paraId="6BAB794F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30  District Live, Savannah, GA  (HL)</w:t>
      </w:r>
    </w:p>
    <w:p w14:paraId="2C59B640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</w:t>
      </w:r>
    </w:p>
    <w:p w14:paraId="08B1741E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b/>
          <w:bCs/>
          <w:color w:val="211D1E"/>
          <w:sz w:val="21"/>
          <w:szCs w:val="21"/>
        </w:rPr>
        <w:t>October </w:t>
      </w:r>
    </w:p>
    <w:p w14:paraId="1AC06596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2 98Rockfest, Amalie Arena, Tampa, FL </w:t>
      </w:r>
    </w:p>
    <w:p w14:paraId="6205F84B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 7  Tulsa State Fair, Tulsa, OK</w:t>
      </w:r>
    </w:p>
    <w:p w14:paraId="1A13360E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 xml:space="preserve"> 8  WPLA Radio Show, St. Augustine Amphitheatre, </w:t>
      </w:r>
      <w:proofErr w:type="spellStart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St.Augustine</w:t>
      </w:r>
      <w:proofErr w:type="spellEnd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, FL</w:t>
      </w:r>
    </w:p>
    <w:p w14:paraId="6E0D84A2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 xml:space="preserve"> 9  WJRR </w:t>
      </w:r>
      <w:proofErr w:type="spellStart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Earthday</w:t>
      </w:r>
      <w:proofErr w:type="spellEnd"/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 xml:space="preserve"> Birthday, Tinker Field, Orlando, FL</w:t>
      </w:r>
    </w:p>
    <w:p w14:paraId="17A63AFB" w14:textId="5159E96E" w:rsidR="00653931" w:rsidRDefault="00653931" w:rsidP="00653931">
      <w:pPr>
        <w:rPr>
          <w:rFonts w:ascii="Times New Roman" w:eastAsia="Times New Roman" w:hAnsi="Times New Roman" w:cs="Times New Roman"/>
          <w:color w:val="211D1E"/>
          <w:sz w:val="21"/>
          <w:szCs w:val="21"/>
        </w:rPr>
      </w:pPr>
      <w:r w:rsidRPr="00653931">
        <w:rPr>
          <w:rFonts w:ascii="Times New Roman" w:eastAsia="Times New Roman" w:hAnsi="Times New Roman" w:cs="Times New Roman"/>
          <w:color w:val="211D1E"/>
          <w:sz w:val="21"/>
          <w:szCs w:val="21"/>
        </w:rPr>
        <w:t>17 KATT Fest, Oklahoma City, OK</w:t>
      </w:r>
    </w:p>
    <w:p w14:paraId="015D104F" w14:textId="6A475707" w:rsidR="00550BCC" w:rsidRDefault="00550BCC" w:rsidP="00653931">
      <w:pPr>
        <w:rPr>
          <w:rFonts w:ascii="Times New Roman" w:eastAsia="Times New Roman" w:hAnsi="Times New Roman" w:cs="Times New Roman"/>
          <w:color w:val="211D1E"/>
          <w:sz w:val="21"/>
          <w:szCs w:val="21"/>
        </w:rPr>
      </w:pPr>
    </w:p>
    <w:p w14:paraId="4DE28774" w14:textId="06733F44" w:rsidR="00550BCC" w:rsidRDefault="00550BCC" w:rsidP="00653931">
      <w:pPr>
        <w:rPr>
          <w:rFonts w:ascii="Times New Roman" w:eastAsia="Times New Roman" w:hAnsi="Times New Roman" w:cs="Times New Roman"/>
          <w:color w:val="211D1E"/>
          <w:sz w:val="21"/>
          <w:szCs w:val="21"/>
        </w:rPr>
      </w:pPr>
    </w:p>
    <w:p w14:paraId="0E4ECA2E" w14:textId="6DBCE4BE" w:rsidR="00550BCC" w:rsidRPr="00653931" w:rsidRDefault="00550BCC" w:rsidP="00550BCC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11D1E"/>
          <w:sz w:val="21"/>
          <w:szCs w:val="21"/>
        </w:rPr>
        <w:t>#     #     #</w:t>
      </w:r>
    </w:p>
    <w:p w14:paraId="5F317A09" w14:textId="77777777" w:rsidR="00653931" w:rsidRPr="00653931" w:rsidRDefault="00653931" w:rsidP="0065393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2396B8" w14:textId="77777777" w:rsidR="00653931" w:rsidRPr="00653931" w:rsidRDefault="00653931" w:rsidP="0065393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27A6765" w14:textId="77777777" w:rsidR="00653931" w:rsidRPr="00653931" w:rsidRDefault="00653931">
      <w:pPr>
        <w:rPr>
          <w:rFonts w:ascii="Times New Roman" w:hAnsi="Times New Roman" w:cs="Times New Roman"/>
          <w:sz w:val="21"/>
          <w:szCs w:val="21"/>
        </w:rPr>
      </w:pPr>
    </w:p>
    <w:sectPr w:rsidR="00653931" w:rsidRPr="00653931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EA"/>
    <w:rsid w:val="00092A8B"/>
    <w:rsid w:val="001B26E3"/>
    <w:rsid w:val="003933DE"/>
    <w:rsid w:val="00550BCC"/>
    <w:rsid w:val="00653931"/>
    <w:rsid w:val="00AD0F0E"/>
    <w:rsid w:val="00AE600C"/>
    <w:rsid w:val="00C72AEA"/>
    <w:rsid w:val="00CE4ECD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97F7B"/>
  <w15:chartTrackingRefBased/>
  <w15:docId w15:val="{FC9B6E9A-7DB7-9040-8FC3-7F04DBA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uXP4Tn3yhM" TargetMode="External"/><Relationship Id="rId5" Type="http://schemas.openxmlformats.org/officeDocument/2006/relationships/hyperlink" Target="https://youtu.be/huXP4Tn3yh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6</cp:revision>
  <dcterms:created xsi:type="dcterms:W3CDTF">2021-09-01T22:53:00Z</dcterms:created>
  <dcterms:modified xsi:type="dcterms:W3CDTF">2021-09-02T12:27:00Z</dcterms:modified>
</cp:coreProperties>
</file>